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“上课啦”系统操作手册</w:t>
      </w:r>
    </w:p>
    <w:p>
      <w:pPr>
        <w:jc w:val="center"/>
        <w:outlineLvl w:val="0"/>
        <w:rPr>
          <w:rFonts w:hint="eastAsia"/>
          <w:b/>
          <w:bCs/>
          <w:sz w:val="48"/>
          <w:szCs w:val="56"/>
          <w:lang w:val="en-US" w:eastAsia="zh-CN"/>
        </w:rPr>
      </w:pPr>
      <w:bookmarkStart w:id="0" w:name="_Toc12187"/>
      <w:r>
        <w:rPr>
          <w:rFonts w:hint="eastAsia"/>
          <w:b/>
          <w:bCs/>
          <w:sz w:val="48"/>
          <w:szCs w:val="56"/>
          <w:lang w:val="en-US" w:eastAsia="zh-CN"/>
        </w:rPr>
        <w:t>辅导员用户</w:t>
      </w:r>
      <w:bookmarkEnd w:id="0"/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32"/>
          <w:szCs w:val="40"/>
          <w:lang w:val="en-US" w:eastAsia="zh-CN" w:bidi="ar-SA"/>
        </w:rPr>
        <w:id w:val="14746176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32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>
          <w:pPr>
            <w:pStyle w:val="13"/>
            <w:tabs>
              <w:tab w:val="right" w:leader="dot" w:pos="8306"/>
            </w:tabs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TOC \o "1-2" \h \u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HYPERLINK \l _Toc14520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default"/>
              <w:b w:val="0"/>
              <w:bCs w:val="0"/>
              <w:sz w:val="28"/>
              <w:szCs w:val="28"/>
              <w:lang w:val="en-US" w:eastAsia="zh-CN"/>
            </w:rPr>
            <w:t xml:space="preserve">1. </w:t>
          </w:r>
          <w:r>
            <w:rPr>
              <w:rFonts w:hint="eastAsia"/>
              <w:b w:val="0"/>
              <w:bCs w:val="0"/>
              <w:sz w:val="28"/>
              <w:szCs w:val="28"/>
              <w:lang w:val="en-US" w:eastAsia="zh-CN"/>
            </w:rPr>
            <w:t>系统登录方式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_Toc14520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1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HYPERLINK \l _Toc8530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default"/>
              <w:b w:val="0"/>
              <w:bCs w:val="0"/>
              <w:sz w:val="28"/>
              <w:szCs w:val="28"/>
              <w:lang w:val="en-US" w:eastAsia="zh-CN"/>
            </w:rPr>
            <w:t xml:space="preserve">2. </w:t>
          </w:r>
          <w:r>
            <w:rPr>
              <w:rFonts w:hint="eastAsia"/>
              <w:b w:val="0"/>
              <w:bCs w:val="0"/>
              <w:sz w:val="28"/>
              <w:szCs w:val="28"/>
              <w:lang w:val="en-US" w:eastAsia="zh-CN"/>
            </w:rPr>
            <w:t>请假审批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_Toc8530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4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HYPERLINK \l _Toc31144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default"/>
              <w:b w:val="0"/>
              <w:bCs w:val="0"/>
              <w:sz w:val="28"/>
              <w:szCs w:val="28"/>
              <w:lang w:val="en-US" w:eastAsia="zh-CN"/>
            </w:rPr>
            <w:t xml:space="preserve">3. </w:t>
          </w:r>
          <w:r>
            <w:rPr>
              <w:rFonts w:hint="eastAsia"/>
              <w:b w:val="0"/>
              <w:bCs w:val="0"/>
              <w:sz w:val="28"/>
              <w:szCs w:val="28"/>
              <w:lang w:val="en-US" w:eastAsia="zh-CN"/>
            </w:rPr>
            <w:t>上课啦后台端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_Toc31144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5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ind w:left="0" w:leftChars="0" w:firstLine="0" w:firstLineChars="0"/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HYPERLINK \l _Toc8297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default"/>
              <w:b w:val="0"/>
              <w:bCs w:val="0"/>
              <w:sz w:val="28"/>
              <w:szCs w:val="28"/>
              <w:lang w:val="en-US" w:eastAsia="zh-CN"/>
            </w:rPr>
            <w:t xml:space="preserve">3.1. </w:t>
          </w:r>
          <w:r>
            <w:rPr>
              <w:rFonts w:hint="eastAsia"/>
              <w:b w:val="0"/>
              <w:bCs w:val="0"/>
              <w:sz w:val="28"/>
              <w:szCs w:val="28"/>
              <w:lang w:val="en-US" w:eastAsia="zh-CN"/>
            </w:rPr>
            <w:t>登录方式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_Toc8297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5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ind w:left="0" w:leftChars="0" w:firstLine="0" w:firstLineChars="0"/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HYPERLINK \l _Toc10824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default"/>
              <w:b w:val="0"/>
              <w:bCs w:val="0"/>
              <w:sz w:val="28"/>
              <w:szCs w:val="28"/>
              <w:lang w:val="en-US" w:eastAsia="zh-CN"/>
            </w:rPr>
            <w:t xml:space="preserve">3.2. </w:t>
          </w:r>
          <w:r>
            <w:rPr>
              <w:rFonts w:hint="eastAsia"/>
              <w:b w:val="0"/>
              <w:bCs w:val="0"/>
              <w:sz w:val="28"/>
              <w:szCs w:val="28"/>
              <w:lang w:val="en-US" w:eastAsia="zh-CN"/>
            </w:rPr>
            <w:t>查看请假列表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_Toc10824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5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ind w:left="0" w:leftChars="0" w:firstLine="0" w:firstLineChars="0"/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HYPERLINK \l _Toc10740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default"/>
              <w:b w:val="0"/>
              <w:bCs w:val="0"/>
              <w:sz w:val="28"/>
              <w:szCs w:val="28"/>
              <w:lang w:val="en-US" w:eastAsia="zh-CN"/>
            </w:rPr>
            <w:t xml:space="preserve">3.3. </w:t>
          </w:r>
          <w:r>
            <w:rPr>
              <w:rFonts w:hint="eastAsia"/>
              <w:b w:val="0"/>
              <w:bCs w:val="0"/>
              <w:sz w:val="28"/>
              <w:szCs w:val="28"/>
              <w:lang w:val="en-US" w:eastAsia="zh-CN"/>
            </w:rPr>
            <w:t>所带学生考勤统计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_Toc10740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5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pPr>
            <w:rPr>
              <w:b w:val="0"/>
              <w:bCs w:val="0"/>
              <w:sz w:val="28"/>
              <w:szCs w:val="28"/>
            </w:rPr>
          </w:pPr>
          <w:r>
            <w:rPr>
              <w:b w:val="0"/>
              <w:bCs w:val="0"/>
              <w:sz w:val="28"/>
              <w:szCs w:val="28"/>
            </w:rPr>
            <w:fldChar w:fldCharType="end"/>
          </w:r>
        </w:p>
        <w:p>
          <w:r>
            <w:rPr>
              <w:b w:val="0"/>
              <w:bCs w:val="0"/>
              <w:sz w:val="28"/>
              <w:szCs w:val="28"/>
            </w:rPr>
            <w:br w:type="page"/>
          </w:r>
        </w:p>
      </w:sdtContent>
    </w:sdt>
    <w:p>
      <w:pPr>
        <w:pStyle w:val="2"/>
        <w:bidi w:val="0"/>
        <w:rPr>
          <w:rFonts w:hint="default"/>
          <w:lang w:val="en-US" w:eastAsia="zh-CN"/>
        </w:rPr>
      </w:pPr>
      <w:bookmarkStart w:id="1" w:name="_Toc14520"/>
      <w:r>
        <w:rPr>
          <w:rFonts w:hint="eastAsia"/>
          <w:lang w:val="en-US" w:eastAsia="zh-CN"/>
        </w:rPr>
        <w:t>系统登录方式</w:t>
      </w:r>
      <w:bookmarkEnd w:id="1"/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系统登录方式有两种，分别是</w:t>
      </w:r>
      <w:r>
        <w:rPr>
          <w:rFonts w:hint="eastAsia"/>
          <w:b/>
          <w:bCs/>
          <w:lang w:val="en-US" w:eastAsia="zh-CN"/>
        </w:rPr>
        <w:t>手机微信公众号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lang w:val="en-US" w:eastAsia="zh-CN"/>
        </w:rPr>
        <w:t>钉钉</w:t>
      </w:r>
      <w:r>
        <w:rPr>
          <w:rFonts w:hint="eastAsia"/>
          <w:lang w:val="en-US" w:eastAsia="zh-CN"/>
        </w:rPr>
        <w:t>。</w:t>
      </w:r>
    </w:p>
    <w:p>
      <w:pPr>
        <w:bidi w:val="0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微信公众号</w:t>
      </w:r>
      <w:r>
        <w:rPr>
          <w:rFonts w:hint="eastAsia"/>
          <w:lang w:val="en-US" w:eastAsia="zh-CN"/>
        </w:rPr>
        <w:t>：微信搜索“浙科学声”公众号，打开后点击左下角“浙科E站”→“学风”。首次进入需要进行登录，用学校统一认证登录即可。</w:t>
      </w:r>
    </w:p>
    <w:p>
      <w:pPr>
        <w:bidi w:val="0"/>
        <w:jc w:val="center"/>
      </w:pPr>
      <w:r>
        <w:drawing>
          <wp:inline distT="0" distB="0" distL="114300" distR="114300">
            <wp:extent cx="3984625" cy="2349500"/>
            <wp:effectExtent l="0" t="0" r="825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3181985" cy="3695700"/>
            <wp:effectExtent l="0" t="0" r="3175" b="762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钉钉登录</w:t>
      </w:r>
      <w:r>
        <w:rPr>
          <w:rFonts w:hint="eastAsia"/>
          <w:lang w:val="en-US" w:eastAsia="zh-CN"/>
        </w:rPr>
        <w:t>：打开手机钉钉（浙江科技大学组织），点击最下方中间的“工作台”，然后找到“浙科E站”应用点击进行登录。首次打开需要进行登录。</w:t>
      </w:r>
    </w:p>
    <w:p>
      <w:pPr>
        <w:bidi w:val="0"/>
        <w:jc w:val="center"/>
      </w:pPr>
      <w:r>
        <w:drawing>
          <wp:inline distT="0" distB="0" distL="114300" distR="114300">
            <wp:extent cx="2195830" cy="4760595"/>
            <wp:effectExtent l="0" t="0" r="1397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2302510" cy="3192145"/>
            <wp:effectExtent l="0" t="0" r="1397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8530"/>
      <w:r>
        <w:rPr>
          <w:rFonts w:hint="eastAsia"/>
          <w:lang w:val="en-US" w:eastAsia="zh-CN"/>
        </w:rPr>
        <w:t>请假审批</w:t>
      </w:r>
      <w:bookmarkEnd w:id="2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学生请假后需要进行辅导员审批，会以钉钉消息提醒的方式提醒到辅导员进行审批。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进入系统后点击“请假管理”模块，默认是待审批列表可看到当前需要审批的请假数据。点击具体请假可看到请假详细信息，包括证明文件、涉及课程等。点同意或拒绝按钮。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支持右上角批量审批。也可更换上方审批状态看到审批通过或审批拒绝的请假。</w:t>
      </w:r>
    </w:p>
    <w:p>
      <w:r>
        <w:drawing>
          <wp:inline distT="0" distB="0" distL="114300" distR="114300">
            <wp:extent cx="2344420" cy="275844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1930" cy="2710815"/>
            <wp:effectExtent l="0" t="0" r="127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8355" cy="3422650"/>
            <wp:effectExtent l="0" t="0" r="952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31144"/>
      <w:r>
        <w:rPr>
          <w:rFonts w:hint="eastAsia"/>
          <w:lang w:val="en-US" w:eastAsia="zh-CN"/>
        </w:rPr>
        <w:t>“上课啦”后台端</w:t>
      </w:r>
      <w:bookmarkEnd w:id="3"/>
    </w:p>
    <w:p>
      <w:pPr>
        <w:pStyle w:val="3"/>
        <w:bidi w:val="0"/>
        <w:rPr>
          <w:rFonts w:hint="default"/>
          <w:lang w:val="en-US" w:eastAsia="zh-CN"/>
        </w:rPr>
      </w:pPr>
      <w:bookmarkStart w:id="4" w:name="_Toc8297"/>
      <w:r>
        <w:rPr>
          <w:rFonts w:hint="eastAsia"/>
          <w:lang w:val="en-US" w:eastAsia="zh-CN"/>
        </w:rPr>
        <w:t>登录方式</w:t>
      </w:r>
      <w:bookmarkEnd w:id="4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“上课啦”</w:t>
      </w:r>
      <w:bookmarkStart w:id="7" w:name="_GoBack"/>
      <w:bookmarkEnd w:id="7"/>
      <w:r>
        <w:rPr>
          <w:rFonts w:hint="eastAsia"/>
          <w:lang w:val="en-US" w:eastAsia="zh-CN"/>
        </w:rPr>
        <w:t>后台端是集成在学校服务大厅（正式用起来会将系统挂上去），找到“浙科E站”字样点击进入系统。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10824"/>
      <w:r>
        <w:rPr>
          <w:rFonts w:hint="eastAsia"/>
          <w:lang w:val="en-US" w:eastAsia="zh-CN"/>
        </w:rPr>
        <w:t>查看请假列表</w:t>
      </w:r>
      <w:bookmarkEnd w:id="5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点击“学勤管理”，点击“请假列表”，可看到所有请假学生，字段包括姓名、班级、学院、辅导员、请假类型、请假状态等。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上方支持按时间、学院、学号、状态等条件搜索，并支持右上角导出。</w:t>
      </w:r>
    </w:p>
    <w:p>
      <w:r>
        <w:drawing>
          <wp:inline distT="0" distB="0" distL="114300" distR="114300">
            <wp:extent cx="5266690" cy="2345690"/>
            <wp:effectExtent l="0" t="0" r="6350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6" w:name="_Toc10740"/>
      <w:r>
        <w:rPr>
          <w:rFonts w:hint="eastAsia"/>
          <w:lang w:val="en-US" w:eastAsia="zh-CN"/>
        </w:rPr>
        <w:t>所带学生考勤统计</w:t>
      </w:r>
      <w:bookmarkEnd w:id="6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点击“学风管理”模块，点击“所带学生考勤明细”或“所带学生考勤统计”，可查看学生签到数据。支持上方个条件筛选和导出。</w:t>
      </w:r>
    </w:p>
    <w:p>
      <w:r>
        <w:drawing>
          <wp:inline distT="0" distB="0" distL="114300" distR="114300">
            <wp:extent cx="5266690" cy="1936750"/>
            <wp:effectExtent l="0" t="0" r="6350" b="139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3490"/>
            <wp:effectExtent l="0" t="0" r="635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</w:pPr>
      <w:r>
        <w:separator/>
      </w:r>
    </w:p>
  </w:footnote>
  <w:footnote w:type="continuationSeparator" w:id="1">
    <w:p>
      <w:pPr>
        <w:spacing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52114B"/>
    <w:multiLevelType w:val="multilevel"/>
    <w:tmpl w:val="F352114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wNDIyZGU2NDM5MzMyMTJhZGFmOTQzMTFiMTRkZmUifQ=="/>
  </w:docVars>
  <w:rsids>
    <w:rsidRoot w:val="00000000"/>
    <w:rsid w:val="07DA2E4E"/>
    <w:rsid w:val="16690EBD"/>
    <w:rsid w:val="19520BED"/>
    <w:rsid w:val="198D6231"/>
    <w:rsid w:val="1E1501DF"/>
    <w:rsid w:val="1FB03390"/>
    <w:rsid w:val="22490E21"/>
    <w:rsid w:val="23234BAA"/>
    <w:rsid w:val="242F0315"/>
    <w:rsid w:val="261D2A29"/>
    <w:rsid w:val="26D36995"/>
    <w:rsid w:val="3B3C46B0"/>
    <w:rsid w:val="3FA06623"/>
    <w:rsid w:val="47645E22"/>
    <w:rsid w:val="49283303"/>
    <w:rsid w:val="4EE22CBE"/>
    <w:rsid w:val="50A8243C"/>
    <w:rsid w:val="5422254F"/>
    <w:rsid w:val="59553A16"/>
    <w:rsid w:val="5AD74CF0"/>
    <w:rsid w:val="6067339D"/>
    <w:rsid w:val="66B070D7"/>
    <w:rsid w:val="698D2306"/>
    <w:rsid w:val="6D2D543A"/>
    <w:rsid w:val="73D05D1F"/>
    <w:rsid w:val="78106C62"/>
    <w:rsid w:val="78E7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2023-11-21T02:53:00Z</dcterms:created>
  <dc:creator>毕锦鹏的电脑</dc:creator>
  <cp:lastModifiedBy>牛sir</cp:lastModifiedBy>
  <dcterms:modified xsi:type="dcterms:W3CDTF">2024-03-09T03:53:59Z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25785FC1DBC64927B317BAE621902EA3_12</vt:lpwstr>
  </property>
</Properties>
</file>